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BCB5" w14:textId="77777777" w:rsidR="00E4714C" w:rsidRDefault="00E4714C" w:rsidP="00E4714C">
      <w:pPr>
        <w:pStyle w:val="a6"/>
        <w:rPr>
          <w:rFonts w:ascii="Times New Roman" w:hAnsi="Times New Roman"/>
          <w:szCs w:val="24"/>
        </w:rPr>
      </w:pPr>
      <w:bookmarkStart w:id="0" w:name="_Hlk151102239"/>
      <w:r>
        <w:rPr>
          <w:rFonts w:ascii="Times New Roman" w:hAnsi="Times New Roman"/>
          <w:szCs w:val="24"/>
        </w:rPr>
        <w:t>АДМИНИСТРАЦИЯ ОРЛОВСКОГО МУНИЦИПАЛЬНОГО ОКРУГА</w:t>
      </w:r>
    </w:p>
    <w:p w14:paraId="052C66B7" w14:textId="77777777" w:rsidR="00E4714C" w:rsidRDefault="00E4714C" w:rsidP="00E4714C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УПРАВЛЕНИЕ ОБЩЕГО ОБРАЗОВАНИЯ, </w:t>
      </w:r>
    </w:p>
    <w:p w14:paraId="136D30CE" w14:textId="77777777" w:rsidR="00E4714C" w:rsidRDefault="00E4714C" w:rsidP="00E4714C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ФИЗИЧЕСКОЙ КУЛЬТУРЫ И СПОРТА </w:t>
      </w:r>
    </w:p>
    <w:p w14:paraId="5EF61CC3" w14:textId="77777777" w:rsidR="00E4714C" w:rsidRDefault="00E4714C" w:rsidP="00E4714C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МУНИЦИПАЛЬНОЕ БЮДЖЕТНОЕ ОБЩЕОБРАЗОВАТЕЛЬНОЕ УЧРЕЖДЕНИЕ «БАКЛАНОВСКАЯ СРЕДНЯЯ ОБЩЕОБРАЗОВАТЕЛЬНАЯ ШКОЛА» ОРЛОВСКОГО МУНИЦИПАЛЬНОГО ОКРУГА</w:t>
      </w:r>
      <w:bookmarkEnd w:id="0"/>
    </w:p>
    <w:p w14:paraId="488B81A7" w14:textId="77777777" w:rsidR="00832B14" w:rsidRPr="00A03F96" w:rsidRDefault="00832B14" w:rsidP="00832B14">
      <w:pPr>
        <w:pStyle w:val="a6"/>
        <w:rPr>
          <w:rFonts w:ascii="Times New Roman" w:hAnsi="Times New Roman"/>
          <w:szCs w:val="24"/>
        </w:rPr>
      </w:pPr>
    </w:p>
    <w:p w14:paraId="2AF9C0CE" w14:textId="77777777" w:rsidR="00832B14" w:rsidRPr="00C22427" w:rsidRDefault="00832B14" w:rsidP="00832B14">
      <w:pPr>
        <w:pStyle w:val="a4"/>
        <w:spacing w:before="4"/>
        <w:rPr>
          <w:sz w:val="21"/>
        </w:rPr>
      </w:pPr>
    </w:p>
    <w:p w14:paraId="4A667035" w14:textId="77777777" w:rsidR="00832B14" w:rsidRDefault="00832B14" w:rsidP="00832B14">
      <w:pPr>
        <w:pStyle w:val="11"/>
        <w:ind w:left="880" w:right="878"/>
        <w:jc w:val="center"/>
      </w:pPr>
      <w:r>
        <w:t>ПРИКАЗ</w:t>
      </w:r>
    </w:p>
    <w:p w14:paraId="56EB8522" w14:textId="0507C6A9" w:rsidR="00832B14" w:rsidRPr="004758C0" w:rsidRDefault="00832B14" w:rsidP="00832B14">
      <w:pPr>
        <w:tabs>
          <w:tab w:val="left" w:pos="8455"/>
        </w:tabs>
        <w:spacing w:before="200"/>
        <w:ind w:left="164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От </w:t>
      </w:r>
      <w:r w:rsidR="009B4606">
        <w:rPr>
          <w:rFonts w:ascii="Times New Roman" w:hAnsi="Times New Roman" w:cs="Times New Roman"/>
          <w:sz w:val="24"/>
          <w:lang w:val="ru-RU"/>
        </w:rPr>
        <w:t>29.08.2025</w:t>
      </w:r>
      <w:r w:rsidRPr="004758C0">
        <w:rPr>
          <w:rFonts w:ascii="Times New Roman" w:hAnsi="Times New Roman" w:cs="Times New Roman"/>
          <w:spacing w:val="-4"/>
          <w:sz w:val="24"/>
          <w:lang w:val="ru-RU"/>
        </w:rPr>
        <w:t xml:space="preserve"> </w:t>
      </w:r>
      <w:r w:rsidRPr="004758C0">
        <w:rPr>
          <w:rFonts w:ascii="Times New Roman" w:hAnsi="Times New Roman" w:cs="Times New Roman"/>
          <w:sz w:val="24"/>
          <w:lang w:val="ru-RU"/>
        </w:rPr>
        <w:t>года</w:t>
      </w:r>
      <w:r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                            </w:t>
      </w:r>
      <w:r w:rsidRPr="004758C0">
        <w:rPr>
          <w:rFonts w:ascii="Times New Roman" w:hAnsi="Times New Roman" w:cs="Times New Roman"/>
          <w:sz w:val="24"/>
          <w:lang w:val="ru-RU"/>
        </w:rPr>
        <w:t>№</w:t>
      </w:r>
      <w:r w:rsidRPr="004758C0">
        <w:rPr>
          <w:rFonts w:ascii="Times New Roman" w:hAnsi="Times New Roman" w:cs="Times New Roman"/>
          <w:spacing w:val="58"/>
          <w:sz w:val="24"/>
          <w:lang w:val="ru-RU"/>
        </w:rPr>
        <w:t xml:space="preserve"> </w:t>
      </w:r>
      <w:r w:rsidRPr="004758C0">
        <w:rPr>
          <w:rFonts w:ascii="Times New Roman" w:hAnsi="Times New Roman" w:cs="Times New Roman"/>
          <w:sz w:val="24"/>
          <w:lang w:val="ru-RU"/>
        </w:rPr>
        <w:t>____</w:t>
      </w:r>
    </w:p>
    <w:p w14:paraId="245F4810" w14:textId="77777777" w:rsidR="003E32ED" w:rsidRDefault="00A13D7C" w:rsidP="003E32E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E32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32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обучающихся </w:t>
      </w:r>
    </w:p>
    <w:p w14:paraId="765C5810" w14:textId="6BAD60D3" w:rsidR="00345E3A" w:rsidRDefault="003E32ED" w:rsidP="003E32E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«Баклановская СОШ»</w:t>
      </w:r>
      <w:r w:rsidR="00A13D7C" w:rsidRPr="003E32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Орловского муниципального округа </w:t>
      </w:r>
      <w:r w:rsidR="00A13D7C" w:rsidRPr="003E32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832B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9B46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/202</w:t>
      </w:r>
      <w:r w:rsidR="009B46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A13D7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13D7C" w:rsidRPr="003E32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p w14:paraId="4FAB5E3D" w14:textId="77777777" w:rsidR="003E32ED" w:rsidRPr="003E32ED" w:rsidRDefault="003E32ED" w:rsidP="00E91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4B30E2" w14:textId="77777777" w:rsidR="00345E3A" w:rsidRPr="003E32ED" w:rsidRDefault="00A13D7C" w:rsidP="00E91C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Российской Федерации», постановлением Главного государственного санитарного врача РФ от 27.10.2020 № 32 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населения"», постановлением Главного государственного санитарного врача РФ от 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>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молодежи"»,</w:t>
      </w:r>
      <w:r w:rsidR="00ED30E5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Администрации Орловского муниципального округа от 11.02.2022 года № 279 «Об организации питания обучающихся муниципальных бюджетных учреждений Орловского муниципального округа Орловской области</w:t>
      </w:r>
      <w:r w:rsidR="0077444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8F564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положением об организации питания учащихся</w:t>
      </w:r>
      <w:r w:rsidR="008F5645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«Баклановская СОШ»</w:t>
      </w: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>, в целях сохранения и укрепления здоровья обучающихся</w:t>
      </w:r>
    </w:p>
    <w:p w14:paraId="6B9F4F6D" w14:textId="77777777" w:rsidR="00345E3A" w:rsidRPr="003E32ED" w:rsidRDefault="00A13D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59B6F637" w14:textId="44BDB4BA" w:rsidR="00345E3A" w:rsidRPr="00A40926" w:rsidRDefault="00A13D7C" w:rsidP="003C78E8">
      <w:pPr>
        <w:pStyle w:val="a8"/>
        <w:numPr>
          <w:ilvl w:val="0"/>
          <w:numId w:val="6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92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в </w:t>
      </w:r>
      <w:r w:rsidR="008F5645" w:rsidRPr="00A40926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9B460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8F5645" w:rsidRPr="00A40926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9B460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A4092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для обучающихся</w:t>
      </w:r>
      <w:r w:rsidR="00FE33D1" w:rsidRPr="00A4092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A40926">
        <w:rPr>
          <w:rFonts w:hAnsi="Times New Roman" w:cs="Times New Roman"/>
          <w:color w:val="000000"/>
          <w:sz w:val="24"/>
          <w:szCs w:val="24"/>
          <w:lang w:val="ru-RU"/>
        </w:rPr>
        <w:t xml:space="preserve">–11-х классов в дни работы </w:t>
      </w:r>
      <w:r w:rsidR="008F5645" w:rsidRPr="00A4092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«Баклановская СОШ» Орловского муниципального округа </w:t>
      </w:r>
      <w:r w:rsidRPr="00A40926">
        <w:rPr>
          <w:rFonts w:hAnsi="Times New Roman" w:cs="Times New Roman"/>
          <w:color w:val="000000"/>
          <w:sz w:val="24"/>
          <w:szCs w:val="24"/>
          <w:lang w:val="ru-RU"/>
        </w:rPr>
        <w:t>основное горячее питание.</w:t>
      </w:r>
    </w:p>
    <w:p w14:paraId="7AD6B505" w14:textId="3C6E44CF" w:rsidR="00A40926" w:rsidRDefault="00E4714C" w:rsidP="003C78E8">
      <w:pPr>
        <w:pStyle w:val="a8"/>
        <w:numPr>
          <w:ilvl w:val="0"/>
          <w:numId w:val="6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1" w:name="_Hlk157598141"/>
      <w:r w:rsidRPr="003C78E8">
        <w:rPr>
          <w:rFonts w:hAnsi="Times New Roman" w:cs="Times New Roman"/>
          <w:color w:val="000000"/>
          <w:sz w:val="24"/>
          <w:szCs w:val="24"/>
          <w:lang w:val="ru-RU"/>
        </w:rPr>
        <w:t>Организовать в 202</w:t>
      </w:r>
      <w:r w:rsidR="009B460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C78E8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9B460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3C78E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для обучающихся 1–9-х классов в дни работы филиала МБОУ «Баклановская СОШ» Орловского муниципального округа основное горячее питание.</w:t>
      </w:r>
      <w:bookmarkEnd w:id="1"/>
    </w:p>
    <w:p w14:paraId="2AA3909E" w14:textId="3CCF4C87" w:rsidR="003C78E8" w:rsidRPr="00A40926" w:rsidRDefault="003C78E8" w:rsidP="003C78E8">
      <w:pPr>
        <w:pStyle w:val="a8"/>
        <w:numPr>
          <w:ilvl w:val="0"/>
          <w:numId w:val="6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926">
        <w:rPr>
          <w:rFonts w:hAnsi="Times New Roman" w:cs="Times New Roman"/>
          <w:color w:val="000000"/>
          <w:sz w:val="24"/>
          <w:szCs w:val="24"/>
          <w:lang w:val="ru-RU"/>
        </w:rPr>
        <w:t>Организовать в 202</w:t>
      </w:r>
      <w:r w:rsidR="009B460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40926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9B460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A4092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для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 дошкольного отделения филиала</w:t>
      </w:r>
      <w:r w:rsidRPr="00A40926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«Баклановская СОШ» Орловского муниципального округа в дни работы основное горячее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B10924A" w14:textId="17D2E06C" w:rsidR="00453886" w:rsidRPr="003C78E8" w:rsidRDefault="00453886" w:rsidP="003C78E8">
      <w:pPr>
        <w:pStyle w:val="a8"/>
        <w:numPr>
          <w:ilvl w:val="0"/>
          <w:numId w:val="6"/>
        </w:numPr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8E8">
        <w:rPr>
          <w:rFonts w:hAnsi="Times New Roman" w:cs="Times New Roman"/>
          <w:color w:val="000000"/>
          <w:sz w:val="24"/>
          <w:szCs w:val="24"/>
        </w:rPr>
        <w:t> </w:t>
      </w:r>
      <w:r w:rsidR="00E4714C" w:rsidRPr="00A40926">
        <w:rPr>
          <w:rFonts w:hAnsi="Times New Roman" w:cs="Times New Roman"/>
          <w:color w:val="000000"/>
          <w:sz w:val="24"/>
          <w:szCs w:val="24"/>
          <w:lang w:val="ru-RU"/>
        </w:rPr>
        <w:t>Организовать в 202</w:t>
      </w:r>
      <w:r w:rsidR="009B460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E4714C" w:rsidRPr="00A40926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9B4606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E4714C" w:rsidRPr="00A4092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для </w:t>
      </w:r>
      <w:r w:rsidR="00E4714C">
        <w:rPr>
          <w:rFonts w:hAnsi="Times New Roman" w:cs="Times New Roman"/>
          <w:color w:val="000000"/>
          <w:sz w:val="24"/>
          <w:szCs w:val="24"/>
          <w:lang w:val="ru-RU"/>
        </w:rPr>
        <w:t>воспитанников дошкольной группы</w:t>
      </w:r>
      <w:r w:rsidR="00E4714C" w:rsidRPr="00A40926">
        <w:rPr>
          <w:rFonts w:hAnsi="Times New Roman" w:cs="Times New Roman"/>
          <w:color w:val="000000"/>
          <w:sz w:val="24"/>
          <w:szCs w:val="24"/>
          <w:lang w:val="ru-RU"/>
        </w:rPr>
        <w:t xml:space="preserve"> в дни работы МБОУ «Баклановская СОШ» Орловского муниципального округа основное горячее питание</w:t>
      </w:r>
      <w:r w:rsidR="00BA5B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5C919D2" w14:textId="2BB1BA1F" w:rsidR="008F5645" w:rsidRPr="003C78E8" w:rsidRDefault="003C78E8" w:rsidP="003C78E8">
      <w:pPr>
        <w:jc w:val="both"/>
        <w:rPr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A13D7C" w:rsidRPr="003E3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E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A13D7C" w:rsidRPr="003E32ED">
        <w:rPr>
          <w:rFonts w:hAnsi="Times New Roman" w:cs="Times New Roman"/>
          <w:color w:val="000000"/>
          <w:sz w:val="24"/>
          <w:szCs w:val="24"/>
          <w:lang w:val="ru-RU"/>
        </w:rPr>
        <w:t xml:space="preserve">орячее питание предоставлять обучающимся, чьи родители (законные представители) подали в </w:t>
      </w:r>
      <w:r w:rsidR="008F5645">
        <w:rPr>
          <w:rFonts w:hAnsi="Times New Roman" w:cs="Times New Roman"/>
          <w:color w:val="000000"/>
          <w:sz w:val="24"/>
          <w:szCs w:val="24"/>
          <w:lang w:val="ru-RU"/>
        </w:rPr>
        <w:t>МБОУ «Баклановская СОШ» Орловского муниципального округа</w:t>
      </w:r>
      <w:r w:rsidR="00A13D7C" w:rsidRPr="003E32ED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заявление об обеспечении питанием обучающегося.</w:t>
      </w:r>
      <w:r w:rsidR="00D65F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5FEE" w:rsidRPr="00D65FEE">
        <w:rPr>
          <w:lang w:val="ru-RU"/>
        </w:rPr>
        <w:t xml:space="preserve">Дополнительное питание </w:t>
      </w:r>
      <w:r w:rsidR="00D65FEE" w:rsidRPr="003C78E8">
        <w:rPr>
          <w:sz w:val="24"/>
          <w:szCs w:val="24"/>
          <w:lang w:val="ru-RU"/>
        </w:rPr>
        <w:t xml:space="preserve">предоставлять всем желающим. Оплату осуществлять через </w:t>
      </w:r>
      <w:r w:rsidR="009B4606">
        <w:rPr>
          <w:sz w:val="24"/>
          <w:szCs w:val="24"/>
          <w:lang w:val="ru-RU"/>
        </w:rPr>
        <w:t>расчетный платежный центр на основании квитанций.</w:t>
      </w:r>
    </w:p>
    <w:p w14:paraId="2EF04736" w14:textId="4177FA4D" w:rsidR="00D65FEE" w:rsidRDefault="003C78E8" w:rsidP="003C78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</w:t>
      </w:r>
      <w:r w:rsidR="00A13D7C" w:rsidRPr="00D65F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65FEE">
        <w:rPr>
          <w:rFonts w:hAnsi="Times New Roman" w:cs="Times New Roman"/>
          <w:color w:val="000000"/>
          <w:sz w:val="24"/>
          <w:szCs w:val="24"/>
          <w:lang w:val="ru-RU"/>
        </w:rPr>
        <w:t xml:space="preserve">Стоимость завтрака, обеда установить согласно Постановлению </w:t>
      </w:r>
      <w:r w:rsidR="00774447">
        <w:rPr>
          <w:rFonts w:hAnsi="Times New Roman" w:cs="Times New Roman"/>
          <w:color w:val="000000"/>
          <w:sz w:val="24"/>
          <w:szCs w:val="24"/>
          <w:lang w:val="ru-RU"/>
        </w:rPr>
        <w:t>Администрации Орловского муниципального округа от 05.09.2022 года № 2546 «Об организации питания обучающихся муниципальных бюджетных учреждений Орловского муниципального округа Орловской области»</w:t>
      </w:r>
      <w:r w:rsidR="00DE2B50">
        <w:rPr>
          <w:rFonts w:hAnsi="Times New Roman" w:cs="Times New Roman"/>
          <w:color w:val="000000"/>
          <w:sz w:val="24"/>
          <w:szCs w:val="24"/>
          <w:lang w:val="ru-RU"/>
        </w:rPr>
        <w:t>, 28.08.2023 №2654 «О внесении изменения в постановление администрации Орловского муниципального округа от 5 сентября 202</w:t>
      </w:r>
      <w:r w:rsidR="0045388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DE2B50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№2546»</w:t>
      </w:r>
      <w:r w:rsidR="0045388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2426FB3D" w14:textId="247DC42C" w:rsidR="003C78E8" w:rsidRDefault="003C78E8" w:rsidP="003C15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13D7C" w:rsidRPr="00E91C5A">
        <w:rPr>
          <w:rFonts w:hAnsi="Times New Roman" w:cs="Times New Roman"/>
          <w:color w:val="000000"/>
          <w:sz w:val="24"/>
          <w:szCs w:val="24"/>
          <w:lang w:val="ru-RU"/>
        </w:rPr>
        <w:t>. Утвердить</w:t>
      </w:r>
      <w:r w:rsidR="00E91C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3D7C" w:rsidRPr="003E32ED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A13D7C" w:rsidRPr="003E32ED">
        <w:rPr>
          <w:rFonts w:hAnsi="Times New Roman" w:cs="Times New Roman"/>
          <w:color w:val="000000"/>
          <w:sz w:val="24"/>
          <w:szCs w:val="24"/>
          <w:lang w:val="ru-RU"/>
        </w:rPr>
        <w:t xml:space="preserve"> питания обучающихся </w:t>
      </w:r>
      <w:r w:rsidR="00453886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«Баклановская СОШ» </w:t>
      </w:r>
      <w:r w:rsidR="00A13D7C" w:rsidRPr="003E32ED">
        <w:rPr>
          <w:rFonts w:hAnsi="Times New Roman" w:cs="Times New Roman"/>
          <w:color w:val="000000"/>
          <w:sz w:val="24"/>
          <w:szCs w:val="24"/>
          <w:lang w:val="ru-RU"/>
        </w:rPr>
        <w:t>1–11-х классов (приложение</w:t>
      </w:r>
      <w:r w:rsidR="00A13D7C">
        <w:rPr>
          <w:rFonts w:hAnsi="Times New Roman" w:cs="Times New Roman"/>
          <w:color w:val="000000"/>
          <w:sz w:val="24"/>
          <w:szCs w:val="24"/>
        </w:rPr>
        <w:t> </w:t>
      </w:r>
      <w:r w:rsidR="00A13D7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8B590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C78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филиала МБОУ «Баклановская СОШ» </w:t>
      </w: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>1–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>-х классов (приложение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2), </w:t>
      </w:r>
      <w:r w:rsidR="00E4714C">
        <w:rPr>
          <w:rFonts w:hAnsi="Times New Roman" w:cs="Times New Roman"/>
          <w:color w:val="000000"/>
          <w:sz w:val="24"/>
          <w:szCs w:val="24"/>
          <w:lang w:val="ru-RU"/>
        </w:rPr>
        <w:t>воспитанников ДО</w:t>
      </w:r>
      <w:r w:rsidR="00E4714C" w:rsidRPr="003E3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714C">
        <w:rPr>
          <w:rFonts w:hAnsi="Times New Roman" w:cs="Times New Roman"/>
          <w:color w:val="000000"/>
          <w:sz w:val="24"/>
          <w:szCs w:val="24"/>
          <w:lang w:val="ru-RU"/>
        </w:rPr>
        <w:t xml:space="preserve">филиала МБОУ «Баклановская СОШ» </w:t>
      </w: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>(приложение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3), </w:t>
      </w:r>
      <w:r w:rsidR="00E4714C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воспитанников дошкольной группы МБОУ «Баклановская СОШ»  </w:t>
      </w:r>
      <w:r w:rsidR="003C15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>(приложение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4).</w:t>
      </w:r>
    </w:p>
    <w:p w14:paraId="20A690DE" w14:textId="2E1CE653" w:rsidR="00345E3A" w:rsidRPr="00774447" w:rsidRDefault="003C78E8" w:rsidP="003C78E8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45388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13D7C" w:rsidRPr="007744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4447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Ответственному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774447">
        <w:rPr>
          <w:rFonts w:hAnsi="Times New Roman" w:cs="Times New Roman"/>
          <w:color w:val="000000"/>
          <w:sz w:val="24"/>
          <w:szCs w:val="24"/>
          <w:lang w:val="ru-RU"/>
        </w:rPr>
        <w:t>а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AB3CB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«Баклановская СОШ» </w:t>
      </w:r>
      <w:r w:rsidR="00774447">
        <w:rPr>
          <w:rFonts w:hAnsi="Times New Roman" w:cs="Times New Roman"/>
          <w:color w:val="000000"/>
          <w:sz w:val="24"/>
          <w:szCs w:val="24"/>
          <w:lang w:val="ru-RU"/>
        </w:rPr>
        <w:t>Юркиной Е.М.</w:t>
      </w:r>
      <w:r w:rsidR="00A13D7C" w:rsidRPr="0077444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1106473" w14:textId="77777777" w:rsidR="00345E3A" w:rsidRPr="003E32ED" w:rsidRDefault="00A13D7C" w:rsidP="003C78E8">
      <w:pPr>
        <w:numPr>
          <w:ilvl w:val="0"/>
          <w:numId w:val="2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прием заявлений от родителей (законных представителей) обучающихся о предоставлении обучающимся платного горячего питания либо </w:t>
      </w:r>
      <w:r w:rsidR="00774447">
        <w:rPr>
          <w:rFonts w:hAnsi="Times New Roman" w:cs="Times New Roman"/>
          <w:color w:val="000000"/>
          <w:sz w:val="24"/>
          <w:szCs w:val="24"/>
          <w:lang w:val="ru-RU"/>
        </w:rPr>
        <w:t>льготного</w:t>
      </w: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горячего питания или частичной компенсации его стоимости;</w:t>
      </w:r>
    </w:p>
    <w:p w14:paraId="5CEA5469" w14:textId="77777777" w:rsidR="00345E3A" w:rsidRPr="003E32ED" w:rsidRDefault="00A13D7C" w:rsidP="003C78E8">
      <w:pPr>
        <w:numPr>
          <w:ilvl w:val="0"/>
          <w:numId w:val="2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>обеспечить заключение договоров на оказание услуг по предоставлению горячего питания обучающимся с родителями (законными представителями), чьи дети будут питаться за счет родительской платы, либо сбор документов для предоставления льгот на питание обучающихся;</w:t>
      </w:r>
    </w:p>
    <w:p w14:paraId="24B528AC" w14:textId="77777777" w:rsidR="00345E3A" w:rsidRPr="003E32ED" w:rsidRDefault="00A13D7C" w:rsidP="003C78E8">
      <w:pPr>
        <w:numPr>
          <w:ilvl w:val="0"/>
          <w:numId w:val="2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>сформировать списки обучающихся, чьи родители (законные представители) подали документы на предоставление горячего питания обучающимся, и предоставить их классным руководителям;</w:t>
      </w:r>
    </w:p>
    <w:p w14:paraId="54E610DF" w14:textId="77777777" w:rsidR="00345E3A" w:rsidRDefault="00774447" w:rsidP="003C78E8">
      <w:pPr>
        <w:numPr>
          <w:ilvl w:val="0"/>
          <w:numId w:val="2"/>
        </w:numPr>
        <w:ind w:left="78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необходимости </w:t>
      </w:r>
      <w:r w:rsidR="00A13D7C" w:rsidRPr="003E32ED">
        <w:rPr>
          <w:rFonts w:hAnsi="Times New Roman" w:cs="Times New Roman"/>
          <w:color w:val="000000"/>
          <w:sz w:val="24"/>
          <w:szCs w:val="24"/>
          <w:lang w:val="ru-RU"/>
        </w:rPr>
        <w:t>готовить и предоставлять статистическую информацию о получении горячего питания обучающимися по возрастным категориям на основании табелей учета.</w:t>
      </w:r>
    </w:p>
    <w:p w14:paraId="1922124E" w14:textId="537C2B9E" w:rsidR="00774447" w:rsidRDefault="00774447" w:rsidP="003C78E8">
      <w:pPr>
        <w:numPr>
          <w:ilvl w:val="0"/>
          <w:numId w:val="2"/>
        </w:numPr>
        <w:ind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>вести ежедневный табель учета приемов горячей пищи обучающимися</w:t>
      </w:r>
      <w:r w:rsidR="009B46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1E3B559" w14:textId="77777777" w:rsidR="009B4606" w:rsidRDefault="009B4606" w:rsidP="009B4606">
      <w:pPr>
        <w:ind w:left="7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47CDC1" w14:textId="6F6B8C23" w:rsidR="00345E3A" w:rsidRPr="009B4606" w:rsidRDefault="00C5318B" w:rsidP="003C78E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A13D7C" w:rsidRPr="009B4606">
        <w:rPr>
          <w:rFonts w:hAnsi="Times New Roman" w:cs="Times New Roman"/>
          <w:color w:val="000000"/>
          <w:sz w:val="24"/>
          <w:szCs w:val="24"/>
          <w:lang w:val="ru-RU"/>
        </w:rPr>
        <w:t>. Классным руководителям 1–11-х классов:</w:t>
      </w:r>
    </w:p>
    <w:p w14:paraId="6BAD4CF6" w14:textId="77777777" w:rsidR="00345E3A" w:rsidRDefault="00774447" w:rsidP="003C78E8">
      <w:pPr>
        <w:numPr>
          <w:ilvl w:val="0"/>
          <w:numId w:val="3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ежедневно до 8.00</w:t>
      </w:r>
      <w:r w:rsidR="00A13D7C" w:rsidRPr="003E32E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предоставлять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ответственному за питание сведения о количестве</w:t>
      </w:r>
      <w:r w:rsidR="00A13D7C" w:rsidRPr="003E32E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которым требуется горячее питание</w:t>
      </w:r>
      <w:r w:rsidR="008B59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26E7020" w14:textId="77777777" w:rsidR="008B590A" w:rsidRDefault="008B590A" w:rsidP="009B4606">
      <w:pPr>
        <w:numPr>
          <w:ilvl w:val="0"/>
          <w:numId w:val="3"/>
        </w:numPr>
        <w:ind w:right="180" w:firstLine="131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своевременное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родителей обучающихся о необходимости пополнения</w:t>
      </w: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53886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 xml:space="preserve"> на горячее питание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C60FE43" w14:textId="137E709E" w:rsidR="009B4606" w:rsidRPr="009A4BBC" w:rsidRDefault="009B4606" w:rsidP="009B4606">
      <w:pPr>
        <w:pStyle w:val="a8"/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/>
        <w:ind w:right="180" w:firstLine="13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BBC">
        <w:rPr>
          <w:rFonts w:hAnsi="Times New Roman" w:cs="Times New Roman"/>
          <w:color w:val="000000"/>
          <w:sz w:val="24"/>
          <w:szCs w:val="24"/>
          <w:lang w:val="ru-RU"/>
        </w:rPr>
        <w:t>предоставлять табел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4BBC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 посещаемости обучающихся, в бухгалтерию ежемесячно в срок до первого числа следующего месяца за отчетным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9B8C3C" w14:textId="46B51C4E" w:rsidR="00345E3A" w:rsidRPr="003E32ED" w:rsidRDefault="00C5318B" w:rsidP="003C78E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13D7C" w:rsidRPr="003E32E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B590A">
        <w:rPr>
          <w:rFonts w:hAnsi="Times New Roman" w:cs="Times New Roman"/>
          <w:color w:val="000000"/>
          <w:sz w:val="24"/>
          <w:szCs w:val="24"/>
          <w:lang w:val="ru-RU"/>
        </w:rPr>
        <w:t>Дежурному учителю:</w:t>
      </w:r>
    </w:p>
    <w:p w14:paraId="3B5F7BAA" w14:textId="77777777" w:rsidR="00345E3A" w:rsidRPr="003E32ED" w:rsidRDefault="00A13D7C" w:rsidP="003C78E8">
      <w:pPr>
        <w:numPr>
          <w:ilvl w:val="0"/>
          <w:numId w:val="4"/>
        </w:numPr>
        <w:ind w:left="78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>проследить за соблюдением обучающимися правил личной гигиены;</w:t>
      </w:r>
    </w:p>
    <w:p w14:paraId="5918067E" w14:textId="77777777" w:rsidR="00345E3A" w:rsidRDefault="00A13D7C" w:rsidP="003C78E8">
      <w:pPr>
        <w:numPr>
          <w:ilvl w:val="0"/>
          <w:numId w:val="4"/>
        </w:numPr>
        <w:ind w:left="78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32ED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при приеме пищи обучающимися.</w:t>
      </w:r>
    </w:p>
    <w:p w14:paraId="4FE9BC7C" w14:textId="07644043" w:rsidR="00C5318B" w:rsidRDefault="00C5318B" w:rsidP="00C5318B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11. Воспитателям Семеновой И.В.,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Максемлюк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З.А., Горлиной Л.А.:</w:t>
      </w:r>
    </w:p>
    <w:p w14:paraId="36774463" w14:textId="77777777" w:rsidR="005F1097" w:rsidRPr="005F1097" w:rsidRDefault="005F1097" w:rsidP="005F109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097">
        <w:rPr>
          <w:rFonts w:hAnsi="Times New Roman" w:cs="Times New Roman"/>
          <w:color w:val="000000"/>
          <w:sz w:val="24"/>
          <w:szCs w:val="24"/>
          <w:lang w:val="ru-RU"/>
        </w:rPr>
        <w:t>своевременно представлять работникам пищеблока заявку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1097">
        <w:rPr>
          <w:rFonts w:hAnsi="Times New Roman" w:cs="Times New Roman"/>
          <w:color w:val="000000"/>
          <w:sz w:val="24"/>
          <w:szCs w:val="24"/>
          <w:lang w:val="ru-RU"/>
        </w:rPr>
        <w:t>фактическое количество питающихся воспитанников;</w:t>
      </w:r>
    </w:p>
    <w:p w14:paraId="18875F63" w14:textId="77777777" w:rsidR="005F1097" w:rsidRPr="005F1097" w:rsidRDefault="005F1097" w:rsidP="005F1097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097">
        <w:rPr>
          <w:rFonts w:hAnsi="Times New Roman" w:cs="Times New Roman"/>
          <w:color w:val="000000"/>
          <w:sz w:val="24"/>
          <w:szCs w:val="24"/>
          <w:lang w:val="ru-RU"/>
        </w:rPr>
        <w:t>вести табель учета приемов горячей пищи воспитанниками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1097">
        <w:rPr>
          <w:rFonts w:hAnsi="Times New Roman" w:cs="Times New Roman"/>
          <w:color w:val="000000"/>
          <w:sz w:val="24"/>
          <w:szCs w:val="24"/>
          <w:lang w:val="ru-RU"/>
        </w:rPr>
        <w:t>установленной форме;</w:t>
      </w:r>
    </w:p>
    <w:p w14:paraId="3E37375B" w14:textId="77777777" w:rsidR="005F1097" w:rsidRPr="005F1097" w:rsidRDefault="005F1097" w:rsidP="005F1097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0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информировать родителей (законных представителей) воспитанников о порядке организации питания в детском саду,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1097">
        <w:rPr>
          <w:rFonts w:hAnsi="Times New Roman" w:cs="Times New Roman"/>
          <w:color w:val="000000"/>
          <w:sz w:val="24"/>
          <w:szCs w:val="24"/>
          <w:lang w:val="ru-RU"/>
        </w:rPr>
        <w:t>навыках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F1097">
        <w:rPr>
          <w:rFonts w:hAnsi="Times New Roman" w:cs="Times New Roman"/>
          <w:color w:val="000000"/>
          <w:sz w:val="24"/>
          <w:szCs w:val="24"/>
          <w:lang w:val="ru-RU"/>
        </w:rPr>
        <w:t>культуре здорового питания детей.</w:t>
      </w:r>
    </w:p>
    <w:p w14:paraId="0905FA67" w14:textId="77777777" w:rsidR="005F1097" w:rsidRPr="005F1097" w:rsidRDefault="005F1097" w:rsidP="005F109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097">
        <w:rPr>
          <w:rFonts w:hAnsi="Times New Roman" w:cs="Times New Roman"/>
          <w:color w:val="000000"/>
          <w:sz w:val="24"/>
          <w:szCs w:val="24"/>
          <w:lang w:val="ru-RU"/>
        </w:rPr>
        <w:t>следить за соблюдением законодательства в сфере общественного питания;</w:t>
      </w:r>
    </w:p>
    <w:p w14:paraId="4563EE26" w14:textId="77777777" w:rsidR="005F1097" w:rsidRPr="005F1097" w:rsidRDefault="005F1097" w:rsidP="005F1097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F1097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выдачу воспитанникам рационов питания;</w:t>
      </w:r>
    </w:p>
    <w:p w14:paraId="09BDF288" w14:textId="611A17B5" w:rsidR="00345E3A" w:rsidRPr="008B590A" w:rsidRDefault="008F6F6E" w:rsidP="003C78E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5318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13D7C" w:rsidRPr="008B59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13D7C">
        <w:rPr>
          <w:rFonts w:hAnsi="Times New Roman" w:cs="Times New Roman"/>
          <w:color w:val="000000"/>
          <w:sz w:val="24"/>
          <w:szCs w:val="24"/>
        </w:rPr>
        <w:t> </w:t>
      </w:r>
      <w:r w:rsidR="00A13D7C" w:rsidRPr="008B590A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исполнения настоящего приказа </w:t>
      </w:r>
      <w:r w:rsidR="005F1097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</w:t>
      </w:r>
      <w:r w:rsidR="008B59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85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4473"/>
        <w:gridCol w:w="2976"/>
      </w:tblGrid>
      <w:tr w:rsidR="00345E3A" w14:paraId="4C424FC9" w14:textId="77777777" w:rsidTr="00E4714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E0E51" w14:textId="77777777" w:rsidR="00345E3A" w:rsidRDefault="00A13D7C" w:rsidP="008B590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44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81B22" w14:textId="77777777" w:rsidR="00345E3A" w:rsidRDefault="00345E3A" w:rsidP="008B590A">
            <w:pPr>
              <w:jc w:val="center"/>
            </w:pPr>
          </w:p>
        </w:tc>
        <w:tc>
          <w:tcPr>
            <w:tcW w:w="29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5BBCB" w14:textId="77777777" w:rsidR="00345E3A" w:rsidRPr="008B590A" w:rsidRDefault="008B590A" w:rsidP="008B59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Губанова С.Н.</w:t>
            </w:r>
          </w:p>
        </w:tc>
      </w:tr>
    </w:tbl>
    <w:p w14:paraId="26FBA138" w14:textId="77777777" w:rsidR="00A07E87" w:rsidRDefault="00A07E8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5AFA1A" w14:textId="77777777" w:rsidR="00345E3A" w:rsidRDefault="00A13D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13"/>
        <w:gridCol w:w="2743"/>
      </w:tblGrid>
      <w:tr w:rsidR="000F0730" w:rsidRPr="000F0730" w14:paraId="49D2FACC" w14:textId="77777777" w:rsidTr="009778C9">
        <w:trPr>
          <w:jc w:val="right"/>
        </w:trPr>
        <w:tc>
          <w:tcPr>
            <w:tcW w:w="4490" w:type="dxa"/>
          </w:tcPr>
          <w:p w14:paraId="1239AAEA" w14:textId="77777777" w:rsidR="00D81E49" w:rsidRPr="000F0730" w:rsidRDefault="00D81E49" w:rsidP="00D81E49">
            <w:pPr>
              <w:spacing w:line="276" w:lineRule="auto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Юркина Е.М.</w:t>
            </w:r>
          </w:p>
        </w:tc>
        <w:tc>
          <w:tcPr>
            <w:tcW w:w="2756" w:type="dxa"/>
            <w:gridSpan w:val="2"/>
          </w:tcPr>
          <w:p w14:paraId="495E82F6" w14:textId="77777777" w:rsidR="00D81E49" w:rsidRPr="000F0730" w:rsidRDefault="00D81E49" w:rsidP="00D81E49">
            <w:pPr>
              <w:spacing w:line="276" w:lineRule="auto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Ефимкина О.В.</w:t>
            </w:r>
          </w:p>
        </w:tc>
      </w:tr>
      <w:tr w:rsidR="000F0730" w:rsidRPr="000F0730" w14:paraId="04947398" w14:textId="77777777" w:rsidTr="009778C9">
        <w:trPr>
          <w:jc w:val="right"/>
        </w:trPr>
        <w:tc>
          <w:tcPr>
            <w:tcW w:w="4503" w:type="dxa"/>
            <w:gridSpan w:val="2"/>
          </w:tcPr>
          <w:p w14:paraId="3DEC3F5F" w14:textId="77777777" w:rsidR="00D81E49" w:rsidRPr="000F0730" w:rsidRDefault="00D81E49" w:rsidP="00D81E49">
            <w:pPr>
              <w:spacing w:line="276" w:lineRule="auto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Крючкова М.А.</w:t>
            </w:r>
          </w:p>
        </w:tc>
        <w:tc>
          <w:tcPr>
            <w:tcW w:w="2743" w:type="dxa"/>
          </w:tcPr>
          <w:p w14:paraId="2B48027E" w14:textId="77777777" w:rsidR="00D81E49" w:rsidRPr="000F0730" w:rsidRDefault="00D81E49" w:rsidP="00D81E49">
            <w:pPr>
              <w:spacing w:line="276" w:lineRule="auto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Елизарова Е.А.</w:t>
            </w:r>
          </w:p>
        </w:tc>
      </w:tr>
      <w:tr w:rsidR="000F0730" w:rsidRPr="000F0730" w14:paraId="5C50BA31" w14:textId="77777777" w:rsidTr="009778C9">
        <w:trPr>
          <w:jc w:val="right"/>
        </w:trPr>
        <w:tc>
          <w:tcPr>
            <w:tcW w:w="4503" w:type="dxa"/>
            <w:gridSpan w:val="2"/>
          </w:tcPr>
          <w:p w14:paraId="4E233D33" w14:textId="77777777" w:rsidR="00D81E49" w:rsidRPr="000F0730" w:rsidRDefault="00D81E49" w:rsidP="00D81E49">
            <w:pPr>
              <w:spacing w:line="276" w:lineRule="auto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proofErr w:type="spellStart"/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Морякина</w:t>
            </w:r>
            <w:proofErr w:type="spellEnd"/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 xml:space="preserve"> Е.Н.</w:t>
            </w:r>
          </w:p>
        </w:tc>
        <w:tc>
          <w:tcPr>
            <w:tcW w:w="2743" w:type="dxa"/>
          </w:tcPr>
          <w:p w14:paraId="38EFA319" w14:textId="1B86C393" w:rsidR="00D81E49" w:rsidRPr="000F0730" w:rsidRDefault="009778C9" w:rsidP="00D81E49">
            <w:pPr>
              <w:spacing w:line="276" w:lineRule="auto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Черкасов М.Б.</w:t>
            </w:r>
          </w:p>
        </w:tc>
      </w:tr>
      <w:tr w:rsidR="000F0730" w:rsidRPr="000F0730" w14:paraId="7942D067" w14:textId="77777777" w:rsidTr="009778C9">
        <w:trPr>
          <w:jc w:val="right"/>
        </w:trPr>
        <w:tc>
          <w:tcPr>
            <w:tcW w:w="4503" w:type="dxa"/>
            <w:gridSpan w:val="2"/>
          </w:tcPr>
          <w:p w14:paraId="2003C7EA" w14:textId="77777777" w:rsidR="00D81E49" w:rsidRPr="000F0730" w:rsidRDefault="00DE2B50" w:rsidP="00D81E49">
            <w:pPr>
              <w:spacing w:line="276" w:lineRule="auto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Бирюк К.Д.</w:t>
            </w:r>
          </w:p>
        </w:tc>
        <w:tc>
          <w:tcPr>
            <w:tcW w:w="2743" w:type="dxa"/>
          </w:tcPr>
          <w:p w14:paraId="4C1914E1" w14:textId="04962C94" w:rsidR="00D81E49" w:rsidRPr="000F0730" w:rsidRDefault="00D81E49" w:rsidP="00D81E49">
            <w:pPr>
              <w:spacing w:line="276" w:lineRule="auto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 xml:space="preserve">Андреев </w:t>
            </w:r>
            <w:r w:rsidR="009B4606"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Н.С.</w:t>
            </w:r>
          </w:p>
        </w:tc>
      </w:tr>
      <w:tr w:rsidR="000F0730" w:rsidRPr="000F0730" w14:paraId="00C44960" w14:textId="77777777" w:rsidTr="009778C9">
        <w:trPr>
          <w:jc w:val="right"/>
        </w:trPr>
        <w:tc>
          <w:tcPr>
            <w:tcW w:w="4503" w:type="dxa"/>
            <w:gridSpan w:val="2"/>
          </w:tcPr>
          <w:p w14:paraId="1342095D" w14:textId="7D876920" w:rsidR="00DE2B50" w:rsidRPr="000F0730" w:rsidRDefault="009B4606" w:rsidP="00DE2B50">
            <w:pPr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Дурасова Л.Л.</w:t>
            </w:r>
          </w:p>
        </w:tc>
        <w:tc>
          <w:tcPr>
            <w:tcW w:w="2743" w:type="dxa"/>
          </w:tcPr>
          <w:p w14:paraId="676DF7B2" w14:textId="2572800D" w:rsidR="00D81E49" w:rsidRPr="000F0730" w:rsidRDefault="009778C9" w:rsidP="009778C9">
            <w:pPr>
              <w:spacing w:beforeAutospacing="0" w:afterAutospacing="0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Горлина Л.А.</w:t>
            </w:r>
          </w:p>
        </w:tc>
      </w:tr>
      <w:tr w:rsidR="000F0730" w:rsidRPr="000F0730" w14:paraId="4A20F4FC" w14:textId="77777777" w:rsidTr="009778C9">
        <w:trPr>
          <w:trHeight w:val="437"/>
          <w:jc w:val="right"/>
        </w:trPr>
        <w:tc>
          <w:tcPr>
            <w:tcW w:w="4503" w:type="dxa"/>
            <w:gridSpan w:val="2"/>
          </w:tcPr>
          <w:p w14:paraId="0F42983B" w14:textId="1E3BB91A" w:rsidR="009778C9" w:rsidRPr="000F0730" w:rsidRDefault="009778C9" w:rsidP="00453886">
            <w:pPr>
              <w:spacing w:beforeAutospacing="0" w:afterAutospacing="0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proofErr w:type="spellStart"/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Максемлюк</w:t>
            </w:r>
            <w:proofErr w:type="spellEnd"/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 xml:space="preserve"> З.А.</w:t>
            </w:r>
          </w:p>
          <w:p w14:paraId="053F95F6" w14:textId="34A73FAD" w:rsidR="00E91C5A" w:rsidRPr="000F0730" w:rsidRDefault="00DE2B50" w:rsidP="00453886">
            <w:pPr>
              <w:spacing w:beforeAutospacing="0" w:afterAutospacing="0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 xml:space="preserve">Фомина </w:t>
            </w:r>
            <w:proofErr w:type="gramStart"/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Т.С</w:t>
            </w:r>
            <w:proofErr w:type="gramEnd"/>
          </w:p>
          <w:p w14:paraId="7368A6AD" w14:textId="77777777" w:rsidR="00453886" w:rsidRPr="000F0730" w:rsidRDefault="00453886" w:rsidP="00453886">
            <w:pPr>
              <w:spacing w:beforeAutospacing="0" w:afterAutospacing="0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proofErr w:type="spellStart"/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Минайкина</w:t>
            </w:r>
            <w:proofErr w:type="spellEnd"/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 xml:space="preserve"> Т.М.</w:t>
            </w:r>
          </w:p>
          <w:p w14:paraId="3756BD29" w14:textId="3D40AFB9" w:rsidR="009778C9" w:rsidRPr="000F0730" w:rsidRDefault="009778C9" w:rsidP="00453886">
            <w:pPr>
              <w:spacing w:beforeAutospacing="0" w:afterAutospacing="0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Синицына С.В.</w:t>
            </w:r>
          </w:p>
          <w:p w14:paraId="10CF3BE9" w14:textId="77777777" w:rsidR="00453886" w:rsidRPr="000F0730" w:rsidRDefault="00453886" w:rsidP="00453886">
            <w:pPr>
              <w:spacing w:beforeAutospacing="0" w:afterAutospacing="0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Степина Е.О.</w:t>
            </w:r>
          </w:p>
          <w:p w14:paraId="441EA409" w14:textId="75A2279E" w:rsidR="00E4714C" w:rsidRPr="000F0730" w:rsidRDefault="00E4714C" w:rsidP="00453886">
            <w:pPr>
              <w:spacing w:beforeAutospacing="0" w:afterAutospacing="0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2743" w:type="dxa"/>
          </w:tcPr>
          <w:p w14:paraId="6687CB4D" w14:textId="77777777" w:rsidR="00D81E49" w:rsidRPr="000F0730" w:rsidRDefault="00453886" w:rsidP="00453886">
            <w:pPr>
              <w:spacing w:beforeAutospacing="0" w:afterAutospacing="0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Суханова Т.В.</w:t>
            </w:r>
          </w:p>
          <w:p w14:paraId="028F479B" w14:textId="77777777" w:rsidR="00A03763" w:rsidRPr="000F0730" w:rsidRDefault="00453886" w:rsidP="00453886">
            <w:pPr>
              <w:spacing w:beforeAutospacing="0" w:afterAutospacing="0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Юрченко Е.М.</w:t>
            </w:r>
          </w:p>
          <w:p w14:paraId="0F278A82" w14:textId="77777777" w:rsidR="00453886" w:rsidRPr="000F0730" w:rsidRDefault="00453886" w:rsidP="00453886">
            <w:pPr>
              <w:spacing w:beforeAutospacing="0" w:afterAutospacing="0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Кузина Э.В.</w:t>
            </w:r>
          </w:p>
          <w:p w14:paraId="498860A6" w14:textId="29778E14" w:rsidR="002575B8" w:rsidRPr="000F0730" w:rsidRDefault="00C5318B" w:rsidP="00453886">
            <w:pPr>
              <w:spacing w:beforeAutospacing="0" w:afterAutospacing="0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Семенова И.В.</w:t>
            </w:r>
          </w:p>
          <w:p w14:paraId="29069986" w14:textId="77777777" w:rsidR="00E4714C" w:rsidRPr="000F0730" w:rsidRDefault="009778C9" w:rsidP="009778C9">
            <w:pPr>
              <w:spacing w:beforeAutospacing="0" w:afterAutospacing="0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Лыкова Р.В.</w:t>
            </w:r>
          </w:p>
          <w:p w14:paraId="7AF95438" w14:textId="1D20B25D" w:rsidR="009778C9" w:rsidRPr="000F0730" w:rsidRDefault="009778C9" w:rsidP="009778C9">
            <w:pPr>
              <w:spacing w:beforeAutospacing="0" w:afterAutospacing="0"/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  <w:r w:rsidRPr="000F0730">
              <w:rPr>
                <w:rFonts w:hAnsi="Times New Roman" w:cs="Times New Roman"/>
                <w:color w:val="FFFFFF" w:themeColor="background1"/>
                <w:sz w:val="24"/>
                <w:szCs w:val="24"/>
                <w:lang w:val="ru-RU"/>
              </w:rPr>
              <w:t>Ничипорова Е.В.</w:t>
            </w:r>
          </w:p>
        </w:tc>
      </w:tr>
    </w:tbl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"/>
        <w:gridCol w:w="2224"/>
      </w:tblGrid>
      <w:tr w:rsidR="00345E3A" w:rsidRPr="00DB2309" w14:paraId="3CB24874" w14:textId="77777777" w:rsidTr="00D81E49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33F23" w14:textId="77777777" w:rsidR="00345E3A" w:rsidRDefault="00345E3A" w:rsidP="00453886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" w:name="_Hlk157599721"/>
          </w:p>
          <w:p w14:paraId="072EDAAE" w14:textId="77777777" w:rsidR="00E4714C" w:rsidRDefault="00E4714C" w:rsidP="00453886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C8150E9" w14:textId="77777777" w:rsidR="00E4714C" w:rsidRDefault="00E4714C" w:rsidP="00453886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E14AEF0" w14:textId="77777777" w:rsidR="00E4714C" w:rsidRDefault="00E4714C" w:rsidP="00453886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37A0885" w14:textId="77777777" w:rsidR="00A13D7C" w:rsidRPr="00A13D7C" w:rsidRDefault="00A13D7C" w:rsidP="00A13D7C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591E2" w14:textId="77777777" w:rsidR="00DE2B50" w:rsidRDefault="00DE2B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AE21E7E" w14:textId="77777777" w:rsidR="00E4714C" w:rsidRDefault="00E47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046C347" w14:textId="77777777" w:rsidR="00E4714C" w:rsidRDefault="00E47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9E856EC" w14:textId="77777777" w:rsidR="00E4714C" w:rsidRDefault="00E47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F525C33" w14:textId="77777777" w:rsidR="00E4714C" w:rsidRDefault="00E47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6D6BE4F" w14:textId="77777777" w:rsidR="00E4714C" w:rsidRDefault="00E47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A90217C" w14:textId="77777777" w:rsidR="00E4714C" w:rsidRDefault="00E47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F5E38B3" w14:textId="77777777" w:rsidR="00E4714C" w:rsidRDefault="00E47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77C876C" w14:textId="77777777" w:rsidR="00E4714C" w:rsidRDefault="00E47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EC47EAA" w14:textId="77777777" w:rsidR="00E4714C" w:rsidRDefault="00E471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E4073A9" w14:textId="77777777" w:rsidR="009778C9" w:rsidRDefault="00977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4624442" w14:textId="77777777" w:rsidR="009778C9" w:rsidRDefault="009778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9DA7474" w14:textId="03380491" w:rsidR="00345E3A" w:rsidRPr="00DB2309" w:rsidRDefault="00A13D7C" w:rsidP="00DB23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2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B2309">
              <w:rPr>
                <w:lang w:val="ru-RU"/>
              </w:rPr>
              <w:br/>
            </w:r>
            <w:r w:rsidRPr="00DB2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Pr="00DB2309">
              <w:rPr>
                <w:lang w:val="ru-RU"/>
              </w:rPr>
              <w:br/>
            </w:r>
            <w:r w:rsidR="00DB2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977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</w:t>
            </w:r>
            <w:r w:rsidRPr="00DB2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___</w:t>
            </w:r>
          </w:p>
        </w:tc>
      </w:tr>
    </w:tbl>
    <w:bookmarkEnd w:id="2"/>
    <w:p w14:paraId="1E925A77" w14:textId="77777777" w:rsidR="00345E3A" w:rsidRPr="00DE2B50" w:rsidRDefault="00A13D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23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Режим питания </w:t>
      </w:r>
      <w:r w:rsidR="00DE2B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="008F6F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«Баклановская СОШ»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91"/>
        <w:gridCol w:w="2849"/>
        <w:gridCol w:w="2198"/>
        <w:gridCol w:w="2439"/>
      </w:tblGrid>
      <w:tr w:rsidR="00345E3A" w:rsidRPr="00DB2309" w14:paraId="562A7DE6" w14:textId="77777777" w:rsidTr="00DE2B50">
        <w:tc>
          <w:tcPr>
            <w:tcW w:w="4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55647" w14:textId="0AC4B9F0" w:rsidR="00345E3A" w:rsidRPr="00D81E49" w:rsidRDefault="00D81E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Понедельник</w:t>
            </w:r>
            <w:r w:rsidR="009778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четверг</w:t>
            </w:r>
          </w:p>
        </w:tc>
        <w:tc>
          <w:tcPr>
            <w:tcW w:w="463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BD3D6" w14:textId="60D1B427" w:rsidR="00345E3A" w:rsidRPr="00D81E49" w:rsidRDefault="00D81E4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Вторник</w:t>
            </w:r>
            <w:r w:rsidR="009778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среда,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пятница</w:t>
            </w:r>
          </w:p>
        </w:tc>
      </w:tr>
      <w:tr w:rsidR="00DE2B50" w:rsidRPr="00DB2309" w14:paraId="4E70F2C5" w14:textId="77777777" w:rsidTr="00DE2B50">
        <w:tc>
          <w:tcPr>
            <w:tcW w:w="16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CD37F" w14:textId="77777777" w:rsidR="00DE2B50" w:rsidRPr="00D81E49" w:rsidRDefault="00DE2B5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</w:t>
            </w:r>
            <w:r w:rsidRPr="00D81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автрак</w:t>
            </w:r>
          </w:p>
        </w:tc>
        <w:tc>
          <w:tcPr>
            <w:tcW w:w="28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A7B0A" w14:textId="77777777" w:rsidR="00DE2B50" w:rsidRPr="00DB2309" w:rsidRDefault="00DE2B5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</w:t>
            </w:r>
            <w:r w:rsidRPr="00D81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бед</w:t>
            </w:r>
          </w:p>
        </w:tc>
        <w:tc>
          <w:tcPr>
            <w:tcW w:w="21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F088D" w14:textId="77777777" w:rsidR="00DE2B50" w:rsidRPr="00D81E49" w:rsidRDefault="00DE2B5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</w:t>
            </w:r>
            <w:r w:rsidRPr="00D81E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автрак</w:t>
            </w:r>
          </w:p>
        </w:tc>
        <w:tc>
          <w:tcPr>
            <w:tcW w:w="2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7BB81" w14:textId="77777777" w:rsidR="00DE2B50" w:rsidRPr="00D81E49" w:rsidRDefault="00DE2B50" w:rsidP="00DE2B5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81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Обед </w:t>
            </w:r>
          </w:p>
        </w:tc>
      </w:tr>
      <w:tr w:rsidR="00DE2B50" w14:paraId="6558E341" w14:textId="77777777" w:rsidTr="00DE2B50">
        <w:tc>
          <w:tcPr>
            <w:tcW w:w="16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E3E2A" w14:textId="79D18594" w:rsidR="00DE2B50" w:rsidRPr="00D81E49" w:rsidRDefault="00DE2B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="00977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0-1</w:t>
            </w:r>
            <w:r w:rsidR="00977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8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3BFDA" w14:textId="257E16A6" w:rsidR="00DE2B50" w:rsidRPr="00D81E49" w:rsidRDefault="00DE2B50" w:rsidP="00DE2B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="00977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0-1</w:t>
            </w:r>
            <w:r w:rsidR="00977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77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1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3EBEE" w14:textId="277E860C" w:rsidR="00DE2B50" w:rsidRPr="00D81E49" w:rsidRDefault="00DE2B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10.10-1</w:t>
            </w:r>
            <w:r w:rsidR="007B2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.30</w:t>
            </w:r>
          </w:p>
        </w:tc>
        <w:tc>
          <w:tcPr>
            <w:tcW w:w="2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EEC37" w14:textId="77777777" w:rsidR="00DE2B50" w:rsidRPr="00D81E49" w:rsidRDefault="00DE2B50" w:rsidP="00DE2B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12.00-12.20</w:t>
            </w:r>
          </w:p>
        </w:tc>
      </w:tr>
    </w:tbl>
    <w:p w14:paraId="1E131652" w14:textId="77777777" w:rsidR="00345E3A" w:rsidRDefault="00345E3A" w:rsidP="00D81E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24"/>
      </w:tblGrid>
      <w:tr w:rsidR="002575B8" w:rsidRPr="00DB2309" w14:paraId="697AF998" w14:textId="77777777" w:rsidTr="00BF2EE7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7CAE1" w14:textId="77777777" w:rsidR="002575B8" w:rsidRDefault="002575B8" w:rsidP="00BF2E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75EC366" w14:textId="4AA5A8E0" w:rsidR="002575B8" w:rsidRPr="00DB2309" w:rsidRDefault="002575B8" w:rsidP="00BF2E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2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</w:t>
            </w:r>
            <w:r w:rsidR="00B95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DB2309">
              <w:rPr>
                <w:lang w:val="ru-RU"/>
              </w:rPr>
              <w:br/>
            </w:r>
            <w:r w:rsidRPr="00DB2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Pr="00DB230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E905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</w:t>
            </w:r>
            <w:r w:rsidRPr="00DB2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___</w:t>
            </w:r>
          </w:p>
        </w:tc>
      </w:tr>
    </w:tbl>
    <w:p w14:paraId="2A3884F6" w14:textId="1DC2E77D" w:rsidR="002575B8" w:rsidRPr="00DE2B50" w:rsidRDefault="002575B8" w:rsidP="002575B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23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Режим питания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филиала МБОУ «Баклановская СОШ»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91"/>
        <w:gridCol w:w="2849"/>
        <w:gridCol w:w="2198"/>
        <w:gridCol w:w="2439"/>
      </w:tblGrid>
      <w:tr w:rsidR="002575B8" w:rsidRPr="00DB2309" w14:paraId="3340CEEE" w14:textId="77777777" w:rsidTr="00BF2EE7">
        <w:tc>
          <w:tcPr>
            <w:tcW w:w="4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1939A" w14:textId="77777777" w:rsidR="002575B8" w:rsidRPr="00D81E49" w:rsidRDefault="002575B8" w:rsidP="00BF2E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463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86AAA" w14:textId="77777777" w:rsidR="002575B8" w:rsidRPr="00D81E49" w:rsidRDefault="002575B8" w:rsidP="00BF2E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Вторник-пятница</w:t>
            </w:r>
          </w:p>
        </w:tc>
      </w:tr>
      <w:tr w:rsidR="002575B8" w:rsidRPr="00DB2309" w14:paraId="48B1ACD9" w14:textId="77777777" w:rsidTr="00BF2EE7">
        <w:tc>
          <w:tcPr>
            <w:tcW w:w="16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F4BC3" w14:textId="77777777" w:rsidR="002575B8" w:rsidRPr="00D81E49" w:rsidRDefault="002575B8" w:rsidP="00BF2EE7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</w:t>
            </w:r>
            <w:r w:rsidRPr="00D81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автрак</w:t>
            </w:r>
          </w:p>
        </w:tc>
        <w:tc>
          <w:tcPr>
            <w:tcW w:w="28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A66BB" w14:textId="77777777" w:rsidR="002575B8" w:rsidRPr="00DB2309" w:rsidRDefault="002575B8" w:rsidP="00BF2EE7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</w:t>
            </w:r>
            <w:r w:rsidRPr="00D81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бед</w:t>
            </w:r>
          </w:p>
        </w:tc>
        <w:tc>
          <w:tcPr>
            <w:tcW w:w="21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40D8C" w14:textId="77777777" w:rsidR="002575B8" w:rsidRPr="00D81E49" w:rsidRDefault="002575B8" w:rsidP="00BF2EE7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</w:t>
            </w:r>
            <w:r w:rsidRPr="00D81E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автрак</w:t>
            </w:r>
          </w:p>
        </w:tc>
        <w:tc>
          <w:tcPr>
            <w:tcW w:w="2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85FD8" w14:textId="77777777" w:rsidR="002575B8" w:rsidRPr="00D81E49" w:rsidRDefault="002575B8" w:rsidP="00BF2EE7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81E4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Обед </w:t>
            </w:r>
          </w:p>
        </w:tc>
      </w:tr>
      <w:tr w:rsidR="002575B8" w14:paraId="790DF032" w14:textId="77777777" w:rsidTr="00BF2EE7">
        <w:tc>
          <w:tcPr>
            <w:tcW w:w="169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0D054" w14:textId="29F1F3A5" w:rsidR="002575B8" w:rsidRPr="00D81E49" w:rsidRDefault="002575B8" w:rsidP="00BF2E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A5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A5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0-1</w:t>
            </w:r>
            <w:r w:rsidR="00BA5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A5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8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1C01" w14:textId="71A60B17" w:rsidR="002575B8" w:rsidRPr="00D81E49" w:rsidRDefault="002575B8" w:rsidP="00BF2E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A5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A5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0-1</w:t>
            </w:r>
            <w:r w:rsidR="00BA5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A5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1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02503" w14:textId="0CD58A54" w:rsidR="002575B8" w:rsidRPr="00D81E49" w:rsidRDefault="002575B8" w:rsidP="00BF2E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A5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A5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0-1</w:t>
            </w:r>
            <w:r w:rsidR="00BA5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BA5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4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8A4FA" w14:textId="360C4109" w:rsidR="002575B8" w:rsidRPr="00D81E49" w:rsidRDefault="002575B8" w:rsidP="00BF2E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="00BA5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0-12.</w:t>
            </w:r>
            <w:r w:rsidR="00BA5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3FCFF97A" w14:textId="77777777" w:rsidR="002575B8" w:rsidRDefault="002575B8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224"/>
      </w:tblGrid>
      <w:tr w:rsidR="008F6F6E" w:rsidRPr="00DB2309" w14:paraId="2C66F793" w14:textId="77777777" w:rsidTr="004C36BE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3F879" w14:textId="77777777" w:rsidR="008F6F6E" w:rsidRPr="00A13D7C" w:rsidRDefault="008F6F6E" w:rsidP="004C36BE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C1D24" w14:textId="5D2BC5EF" w:rsidR="008F6F6E" w:rsidRPr="00DB2309" w:rsidRDefault="008F6F6E" w:rsidP="008F6F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2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</w:t>
            </w:r>
            <w:r w:rsidR="00B95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B2309">
              <w:rPr>
                <w:lang w:val="ru-RU"/>
              </w:rPr>
              <w:br/>
            </w:r>
            <w:r w:rsidRPr="00DB2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Pr="00DB230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E905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</w:t>
            </w:r>
            <w:r w:rsidRPr="00DB2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___</w:t>
            </w:r>
          </w:p>
        </w:tc>
      </w:tr>
    </w:tbl>
    <w:p w14:paraId="053481DF" w14:textId="6C81A697" w:rsidR="008F6F6E" w:rsidRPr="00DE2B50" w:rsidRDefault="008F6F6E" w:rsidP="008F6F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23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Режим питания </w:t>
      </w:r>
      <w:r w:rsidR="00BF5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 ДО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филиала МБОУ «Баклановская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3C78E8" w:rsidRPr="0033521F" w14:paraId="19B7B080" w14:textId="77777777" w:rsidTr="003C78E8">
        <w:tc>
          <w:tcPr>
            <w:tcW w:w="3081" w:type="dxa"/>
          </w:tcPr>
          <w:p w14:paraId="2C31E2D1" w14:textId="13D261E4" w:rsidR="003C78E8" w:rsidRPr="0033521F" w:rsidRDefault="003C78E8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3081" w:type="dxa"/>
          </w:tcPr>
          <w:p w14:paraId="10D743E5" w14:textId="79748346" w:rsidR="003C78E8" w:rsidRPr="0033521F" w:rsidRDefault="003C78E8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</w:t>
            </w:r>
          </w:p>
        </w:tc>
        <w:tc>
          <w:tcPr>
            <w:tcW w:w="3081" w:type="dxa"/>
          </w:tcPr>
          <w:p w14:paraId="2D54651C" w14:textId="795A0682" w:rsidR="003C78E8" w:rsidRPr="0033521F" w:rsidRDefault="003C78E8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группа</w:t>
            </w:r>
          </w:p>
        </w:tc>
      </w:tr>
      <w:tr w:rsidR="003C78E8" w:rsidRPr="0033521F" w14:paraId="23555487" w14:textId="77777777" w:rsidTr="003C78E8">
        <w:tc>
          <w:tcPr>
            <w:tcW w:w="3081" w:type="dxa"/>
          </w:tcPr>
          <w:p w14:paraId="36FAE35C" w14:textId="5A602D84" w:rsidR="003C78E8" w:rsidRPr="0033521F" w:rsidRDefault="003C78E8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Завтрак 1</w:t>
            </w:r>
          </w:p>
        </w:tc>
        <w:tc>
          <w:tcPr>
            <w:tcW w:w="3081" w:type="dxa"/>
          </w:tcPr>
          <w:p w14:paraId="51F1177D" w14:textId="46AB4AA1" w:rsidR="003C78E8" w:rsidRPr="0033521F" w:rsidRDefault="00BF5C9C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08.30</w:t>
            </w:r>
            <w:r w:rsidR="002575B8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-08.50</w:t>
            </w:r>
          </w:p>
        </w:tc>
        <w:tc>
          <w:tcPr>
            <w:tcW w:w="3081" w:type="dxa"/>
          </w:tcPr>
          <w:p w14:paraId="291EF2CC" w14:textId="3B4890C3" w:rsidR="003C78E8" w:rsidRPr="0033521F" w:rsidRDefault="00BF5C9C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08.30</w:t>
            </w:r>
            <w:r w:rsidR="002575B8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-08.50</w:t>
            </w:r>
          </w:p>
        </w:tc>
      </w:tr>
      <w:tr w:rsidR="003C78E8" w:rsidRPr="0033521F" w14:paraId="50844313" w14:textId="77777777" w:rsidTr="003C78E8">
        <w:tc>
          <w:tcPr>
            <w:tcW w:w="3081" w:type="dxa"/>
          </w:tcPr>
          <w:p w14:paraId="1B987F69" w14:textId="6A4082ED" w:rsidR="003C78E8" w:rsidRPr="0033521F" w:rsidRDefault="003C78E8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Завтрак 2</w:t>
            </w:r>
          </w:p>
        </w:tc>
        <w:tc>
          <w:tcPr>
            <w:tcW w:w="3081" w:type="dxa"/>
          </w:tcPr>
          <w:p w14:paraId="445C93BF" w14:textId="185BD458" w:rsidR="003C78E8" w:rsidRPr="0033521F" w:rsidRDefault="00BF5C9C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09.45</w:t>
            </w:r>
            <w:r w:rsidR="002575B8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-09.55</w:t>
            </w:r>
          </w:p>
        </w:tc>
        <w:tc>
          <w:tcPr>
            <w:tcW w:w="3081" w:type="dxa"/>
          </w:tcPr>
          <w:p w14:paraId="2E9CCD7F" w14:textId="65452965" w:rsidR="003C78E8" w:rsidRPr="0033521F" w:rsidRDefault="002575B8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10.10-10.20</w:t>
            </w:r>
          </w:p>
        </w:tc>
      </w:tr>
      <w:tr w:rsidR="003C78E8" w:rsidRPr="0033521F" w14:paraId="26D68BD5" w14:textId="77777777" w:rsidTr="003C78E8">
        <w:tc>
          <w:tcPr>
            <w:tcW w:w="3081" w:type="dxa"/>
          </w:tcPr>
          <w:p w14:paraId="7D0E03BE" w14:textId="35FF7C58" w:rsidR="003C78E8" w:rsidRPr="0033521F" w:rsidRDefault="003C78E8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3081" w:type="dxa"/>
          </w:tcPr>
          <w:p w14:paraId="1DB29A0B" w14:textId="5C3F13FD" w:rsidR="003C78E8" w:rsidRPr="0033521F" w:rsidRDefault="00BF5C9C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11.50</w:t>
            </w:r>
            <w:r w:rsidR="002575B8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-12.1</w:t>
            </w:r>
            <w:r w:rsidR="0033521F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081" w:type="dxa"/>
          </w:tcPr>
          <w:p w14:paraId="67CC61F3" w14:textId="431F8D4F" w:rsidR="003C78E8" w:rsidRPr="0033521F" w:rsidRDefault="002575B8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="0033521F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</w:t>
            </w:r>
            <w:r w:rsidR="0033521F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3521F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3C78E8" w:rsidRPr="0033521F" w14:paraId="59FF17F5" w14:textId="77777777" w:rsidTr="003C78E8">
        <w:tc>
          <w:tcPr>
            <w:tcW w:w="3081" w:type="dxa"/>
          </w:tcPr>
          <w:p w14:paraId="0FBF3B14" w14:textId="0A26A558" w:rsidR="003C78E8" w:rsidRPr="0033521F" w:rsidRDefault="003C78E8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Полдник уплотненный</w:t>
            </w:r>
          </w:p>
        </w:tc>
        <w:tc>
          <w:tcPr>
            <w:tcW w:w="3081" w:type="dxa"/>
          </w:tcPr>
          <w:p w14:paraId="364A39CB" w14:textId="5208A396" w:rsidR="003C78E8" w:rsidRPr="0033521F" w:rsidRDefault="00BF5C9C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15.50</w:t>
            </w:r>
            <w:r w:rsidR="002575B8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-16.</w:t>
            </w:r>
            <w:r w:rsidR="0033521F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3081" w:type="dxa"/>
          </w:tcPr>
          <w:p w14:paraId="5897FE2E" w14:textId="28CE4BBB" w:rsidR="003C78E8" w:rsidRPr="0033521F" w:rsidRDefault="00BF5C9C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="0033521F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575B8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</w:t>
            </w:r>
            <w:r w:rsidR="0033521F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2575B8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3521F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2575B8"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3521F" w14:paraId="61DE518A" w14:textId="77777777" w:rsidTr="003C78E8">
        <w:tc>
          <w:tcPr>
            <w:tcW w:w="3081" w:type="dxa"/>
          </w:tcPr>
          <w:p w14:paraId="787E66D2" w14:textId="00A21F83" w:rsidR="0033521F" w:rsidRPr="0033521F" w:rsidRDefault="0033521F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Ужин </w:t>
            </w:r>
          </w:p>
        </w:tc>
        <w:tc>
          <w:tcPr>
            <w:tcW w:w="3081" w:type="dxa"/>
          </w:tcPr>
          <w:p w14:paraId="243B7782" w14:textId="669F9C56" w:rsidR="0033521F" w:rsidRPr="0033521F" w:rsidRDefault="0033521F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16.40-17.00</w:t>
            </w:r>
          </w:p>
        </w:tc>
        <w:tc>
          <w:tcPr>
            <w:tcW w:w="3081" w:type="dxa"/>
          </w:tcPr>
          <w:p w14:paraId="18647B63" w14:textId="61742006" w:rsidR="0033521F" w:rsidRPr="0033521F" w:rsidRDefault="0033521F" w:rsidP="00BF5C9C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16.40-17.00</w:t>
            </w:r>
          </w:p>
        </w:tc>
      </w:tr>
    </w:tbl>
    <w:p w14:paraId="176E50F0" w14:textId="77777777" w:rsidR="002575B8" w:rsidRDefault="002575B8" w:rsidP="003C78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right" w:tblpY="-48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224"/>
      </w:tblGrid>
      <w:tr w:rsidR="002575B8" w:rsidRPr="00DB2309" w14:paraId="22888B67" w14:textId="77777777" w:rsidTr="002575B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CCBCC" w14:textId="77777777" w:rsidR="002575B8" w:rsidRPr="00A13D7C" w:rsidRDefault="002575B8" w:rsidP="002575B8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A32329" w14:textId="1A264D7F" w:rsidR="002575B8" w:rsidRPr="00DB2309" w:rsidRDefault="002575B8" w:rsidP="002575B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2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</w:t>
            </w:r>
            <w:r w:rsidR="00B95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DB2309">
              <w:rPr>
                <w:lang w:val="ru-RU"/>
              </w:rPr>
              <w:br/>
            </w:r>
            <w:r w:rsidRPr="00DB2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Pr="00DB230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E905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</w:t>
            </w:r>
            <w:r w:rsidRPr="00DB230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___</w:t>
            </w:r>
          </w:p>
        </w:tc>
      </w:tr>
    </w:tbl>
    <w:p w14:paraId="3EF2F871" w14:textId="77777777" w:rsidR="002575B8" w:rsidRDefault="002575B8" w:rsidP="003C78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7C9FDC4" w14:textId="09CE4735" w:rsidR="003C78E8" w:rsidRDefault="003C78E8" w:rsidP="003C78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B23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Режим питания </w:t>
      </w:r>
      <w:r w:rsidR="00BF5C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 ДГ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«Баклановская СОШ»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081"/>
        <w:gridCol w:w="6241"/>
      </w:tblGrid>
      <w:tr w:rsidR="00BF5C9C" w14:paraId="448D6D37" w14:textId="77777777" w:rsidTr="00BF5C9C">
        <w:tc>
          <w:tcPr>
            <w:tcW w:w="3081" w:type="dxa"/>
          </w:tcPr>
          <w:p w14:paraId="7F69B4F1" w14:textId="77777777" w:rsidR="00BF5C9C" w:rsidRPr="003C78E8" w:rsidRDefault="00BF5C9C" w:rsidP="00BF2EE7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 пищи</w:t>
            </w:r>
          </w:p>
        </w:tc>
        <w:tc>
          <w:tcPr>
            <w:tcW w:w="6241" w:type="dxa"/>
          </w:tcPr>
          <w:p w14:paraId="154F7A43" w14:textId="2335BB07" w:rsidR="00BF5C9C" w:rsidRPr="003C78E8" w:rsidRDefault="00C952A6" w:rsidP="00BF2EE7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Время </w:t>
            </w:r>
          </w:p>
        </w:tc>
      </w:tr>
      <w:tr w:rsidR="00BF5C9C" w14:paraId="4393C30E" w14:textId="77777777" w:rsidTr="00BF5C9C">
        <w:tc>
          <w:tcPr>
            <w:tcW w:w="3081" w:type="dxa"/>
          </w:tcPr>
          <w:p w14:paraId="00A3A1FD" w14:textId="77777777" w:rsidR="00BF5C9C" w:rsidRPr="003C78E8" w:rsidRDefault="00BF5C9C" w:rsidP="00BF2EE7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Завтрак 1</w:t>
            </w:r>
          </w:p>
        </w:tc>
        <w:tc>
          <w:tcPr>
            <w:tcW w:w="6241" w:type="dxa"/>
          </w:tcPr>
          <w:p w14:paraId="208A1392" w14:textId="76DCCCA1" w:rsidR="00BF5C9C" w:rsidRPr="00BF5C9C" w:rsidRDefault="00BF5C9C" w:rsidP="00BF2EE7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</w:t>
            </w:r>
            <w:r w:rsidR="002575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25-08.</w:t>
            </w:r>
            <w:r w:rsid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BF5C9C" w14:paraId="22E6091A" w14:textId="77777777" w:rsidTr="00BF5C9C">
        <w:tc>
          <w:tcPr>
            <w:tcW w:w="3081" w:type="dxa"/>
          </w:tcPr>
          <w:p w14:paraId="16AED145" w14:textId="77777777" w:rsidR="00BF5C9C" w:rsidRPr="003C78E8" w:rsidRDefault="00BF5C9C" w:rsidP="00BF2EE7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Завтрак 2</w:t>
            </w:r>
          </w:p>
        </w:tc>
        <w:tc>
          <w:tcPr>
            <w:tcW w:w="6241" w:type="dxa"/>
          </w:tcPr>
          <w:p w14:paraId="4B9F0E18" w14:textId="3A07D563" w:rsidR="00BF5C9C" w:rsidRPr="00BF5C9C" w:rsidRDefault="002575B8" w:rsidP="00BF2EE7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BF5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F5C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-10.</w:t>
            </w:r>
            <w:r w:rsid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F5C9C" w14:paraId="4E171350" w14:textId="77777777" w:rsidTr="00BF5C9C">
        <w:tc>
          <w:tcPr>
            <w:tcW w:w="3081" w:type="dxa"/>
          </w:tcPr>
          <w:p w14:paraId="6DF7F658" w14:textId="77777777" w:rsidR="00BF5C9C" w:rsidRPr="003C78E8" w:rsidRDefault="00BF5C9C" w:rsidP="00BF2EE7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6241" w:type="dxa"/>
          </w:tcPr>
          <w:p w14:paraId="5CB28E3F" w14:textId="2CE84C89" w:rsidR="00BF5C9C" w:rsidRPr="00BF5C9C" w:rsidRDefault="00BF5C9C" w:rsidP="00BF2EE7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575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575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-12.</w:t>
            </w:r>
            <w:r w:rsidR="003352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 w:rsidR="00BF5C9C" w14:paraId="34B76AB3" w14:textId="77777777" w:rsidTr="00BF5C9C">
        <w:tc>
          <w:tcPr>
            <w:tcW w:w="3081" w:type="dxa"/>
          </w:tcPr>
          <w:p w14:paraId="664CB2A9" w14:textId="1FD6BEE6" w:rsidR="00BF5C9C" w:rsidRPr="003C78E8" w:rsidRDefault="00BF5C9C" w:rsidP="00BF2EE7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Полдник </w:t>
            </w:r>
          </w:p>
        </w:tc>
        <w:tc>
          <w:tcPr>
            <w:tcW w:w="6241" w:type="dxa"/>
          </w:tcPr>
          <w:p w14:paraId="276EEBFE" w14:textId="2842F6D1" w:rsidR="00BF5C9C" w:rsidRPr="00BF5C9C" w:rsidRDefault="00BF5C9C" w:rsidP="00BF2EE7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="002575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30-15.50</w:t>
            </w:r>
          </w:p>
        </w:tc>
      </w:tr>
      <w:tr w:rsidR="002575B8" w14:paraId="4BFC1BB9" w14:textId="77777777" w:rsidTr="00BF5C9C">
        <w:tc>
          <w:tcPr>
            <w:tcW w:w="3081" w:type="dxa"/>
          </w:tcPr>
          <w:p w14:paraId="40A49AA8" w14:textId="0C6F2B24" w:rsidR="002575B8" w:rsidRDefault="002575B8" w:rsidP="00BF2EE7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Ужин</w:t>
            </w:r>
          </w:p>
        </w:tc>
        <w:tc>
          <w:tcPr>
            <w:tcW w:w="6241" w:type="dxa"/>
          </w:tcPr>
          <w:p w14:paraId="05CE0756" w14:textId="4D80EFBA" w:rsidR="002575B8" w:rsidRDefault="002575B8" w:rsidP="00BF2EE7">
            <w:pPr>
              <w:spacing w:line="36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16.40-17.00</w:t>
            </w:r>
          </w:p>
        </w:tc>
      </w:tr>
    </w:tbl>
    <w:p w14:paraId="7FE4965F" w14:textId="77777777" w:rsidR="00BF5C9C" w:rsidRPr="00DE2B50" w:rsidRDefault="00BF5C9C" w:rsidP="003C78E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04B3C4D" w14:textId="77777777" w:rsidR="002575B8" w:rsidRDefault="002575B8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9FD53CB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553E89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8AB3752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D7BD42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1DC6EB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B8E898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50DF9E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3C042D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E1359C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C17556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C46D9E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0CC465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5B9BBCC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E48328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C821E6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1F0BD6E" w14:textId="77777777" w:rsidR="0033521F" w:rsidRDefault="0033521F" w:rsidP="005F10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3521F" w:rsidSect="00396F9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C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134D3"/>
    <w:multiLevelType w:val="hybridMultilevel"/>
    <w:tmpl w:val="7206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264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20D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63B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97B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A7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74A84"/>
    <w:multiLevelType w:val="hybridMultilevel"/>
    <w:tmpl w:val="D0F0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943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775340">
    <w:abstractNumId w:val="4"/>
  </w:num>
  <w:num w:numId="2" w16cid:durableId="1102720383">
    <w:abstractNumId w:val="8"/>
  </w:num>
  <w:num w:numId="3" w16cid:durableId="388191645">
    <w:abstractNumId w:val="6"/>
  </w:num>
  <w:num w:numId="4" w16cid:durableId="798567114">
    <w:abstractNumId w:val="0"/>
  </w:num>
  <w:num w:numId="5" w16cid:durableId="517351064">
    <w:abstractNumId w:val="2"/>
  </w:num>
  <w:num w:numId="6" w16cid:durableId="482426799">
    <w:abstractNumId w:val="7"/>
  </w:num>
  <w:num w:numId="7" w16cid:durableId="983436980">
    <w:abstractNumId w:val="5"/>
  </w:num>
  <w:num w:numId="8" w16cid:durableId="432241307">
    <w:abstractNumId w:val="3"/>
  </w:num>
  <w:num w:numId="9" w16cid:durableId="34231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30F8E"/>
    <w:rsid w:val="000C06F1"/>
    <w:rsid w:val="000F0730"/>
    <w:rsid w:val="00182520"/>
    <w:rsid w:val="001C2B97"/>
    <w:rsid w:val="002575B8"/>
    <w:rsid w:val="002D33B1"/>
    <w:rsid w:val="002D3591"/>
    <w:rsid w:val="00302B1D"/>
    <w:rsid w:val="0033521F"/>
    <w:rsid w:val="00345E3A"/>
    <w:rsid w:val="003514A0"/>
    <w:rsid w:val="00375996"/>
    <w:rsid w:val="00396F9F"/>
    <w:rsid w:val="003C158E"/>
    <w:rsid w:val="003C78E8"/>
    <w:rsid w:val="003E3205"/>
    <w:rsid w:val="003E32ED"/>
    <w:rsid w:val="00453886"/>
    <w:rsid w:val="004B4343"/>
    <w:rsid w:val="004F7E17"/>
    <w:rsid w:val="005A05CE"/>
    <w:rsid w:val="005F1097"/>
    <w:rsid w:val="00653AF6"/>
    <w:rsid w:val="00774447"/>
    <w:rsid w:val="007B2842"/>
    <w:rsid w:val="00832B14"/>
    <w:rsid w:val="008B590A"/>
    <w:rsid w:val="008F5645"/>
    <w:rsid w:val="008F6F6E"/>
    <w:rsid w:val="009778C9"/>
    <w:rsid w:val="00982506"/>
    <w:rsid w:val="009B4606"/>
    <w:rsid w:val="009D5742"/>
    <w:rsid w:val="00A03763"/>
    <w:rsid w:val="00A07E87"/>
    <w:rsid w:val="00A10861"/>
    <w:rsid w:val="00A13D7C"/>
    <w:rsid w:val="00A14A9E"/>
    <w:rsid w:val="00A40926"/>
    <w:rsid w:val="00AA3274"/>
    <w:rsid w:val="00AA6C97"/>
    <w:rsid w:val="00AB3CB8"/>
    <w:rsid w:val="00B73A5A"/>
    <w:rsid w:val="00B95027"/>
    <w:rsid w:val="00BA5BCE"/>
    <w:rsid w:val="00BF21E2"/>
    <w:rsid w:val="00BF5C9C"/>
    <w:rsid w:val="00C5318B"/>
    <w:rsid w:val="00C952A6"/>
    <w:rsid w:val="00CF7A17"/>
    <w:rsid w:val="00D50742"/>
    <w:rsid w:val="00D53B88"/>
    <w:rsid w:val="00D65FEE"/>
    <w:rsid w:val="00D7273D"/>
    <w:rsid w:val="00D81E49"/>
    <w:rsid w:val="00D906F9"/>
    <w:rsid w:val="00DB077B"/>
    <w:rsid w:val="00DB2309"/>
    <w:rsid w:val="00DE2B50"/>
    <w:rsid w:val="00E162D8"/>
    <w:rsid w:val="00E438A1"/>
    <w:rsid w:val="00E4714C"/>
    <w:rsid w:val="00E90520"/>
    <w:rsid w:val="00E91C5A"/>
    <w:rsid w:val="00ED0FFF"/>
    <w:rsid w:val="00ED30E5"/>
    <w:rsid w:val="00F01E19"/>
    <w:rsid w:val="00F85DB8"/>
    <w:rsid w:val="00F960B8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B4A8"/>
  <w15:docId w15:val="{9228A645-20EC-49A7-8E70-F42B33E0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ll">
    <w:name w:val="fill"/>
    <w:basedOn w:val="a0"/>
    <w:rsid w:val="00D65FEE"/>
  </w:style>
  <w:style w:type="table" w:styleId="a3">
    <w:name w:val="Table Grid"/>
    <w:basedOn w:val="a1"/>
    <w:uiPriority w:val="59"/>
    <w:rsid w:val="008B59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32B14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832B14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832B14"/>
    <w:pPr>
      <w:widowControl w:val="0"/>
      <w:autoSpaceDE w:val="0"/>
      <w:autoSpaceDN w:val="0"/>
      <w:spacing w:before="0" w:beforeAutospacing="0" w:after="0" w:afterAutospacing="0"/>
      <w:ind w:left="10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6">
    <w:name w:val="Subtitle"/>
    <w:basedOn w:val="a"/>
    <w:link w:val="a7"/>
    <w:qFormat/>
    <w:rsid w:val="00832B14"/>
    <w:pPr>
      <w:spacing w:before="0" w:beforeAutospacing="0" w:after="0" w:afterAutospacing="0"/>
      <w:jc w:val="center"/>
    </w:pPr>
    <w:rPr>
      <w:rFonts w:ascii="MS Serif" w:eastAsia="Times New Roman" w:hAnsi="MS Serif" w:cs="Times New Roman"/>
      <w:b/>
      <w:sz w:val="24"/>
      <w:szCs w:val="20"/>
      <w:lang w:val="ru-RU" w:eastAsia="ru-RU"/>
    </w:rPr>
  </w:style>
  <w:style w:type="character" w:customStyle="1" w:styleId="a7">
    <w:name w:val="Подзаголовок Знак"/>
    <w:basedOn w:val="a0"/>
    <w:link w:val="a6"/>
    <w:rsid w:val="00832B14"/>
    <w:rPr>
      <w:rFonts w:ascii="MS Serif" w:eastAsia="Times New Roman" w:hAnsi="MS Serif" w:cs="Times New Roman"/>
      <w:b/>
      <w:sz w:val="24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453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Компьютер ученика 4</cp:lastModifiedBy>
  <cp:revision>28</cp:revision>
  <cp:lastPrinted>2025-09-08T08:08:00Z</cp:lastPrinted>
  <dcterms:created xsi:type="dcterms:W3CDTF">2011-11-02T04:15:00Z</dcterms:created>
  <dcterms:modified xsi:type="dcterms:W3CDTF">2025-12-11T12:31:00Z</dcterms:modified>
</cp:coreProperties>
</file>